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D6" w:rsidRPr="004431E3" w:rsidRDefault="00BB2CD6" w:rsidP="00BB2CD6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  <w:lang w:val="en-US"/>
        </w:rPr>
      </w:pPr>
      <w:r w:rsidRPr="004431E3">
        <w:rPr>
          <w:b/>
          <w:sz w:val="36"/>
          <w:szCs w:val="36"/>
          <w:u w:val="single"/>
          <w:lang w:val="en-US"/>
        </w:rPr>
        <w:t>Общество с ограниченной ответственностью "Академия телесной терапии Марины Бибневой"</w:t>
      </w:r>
    </w:p>
    <w:p w:rsidR="00BB2CD6" w:rsidRPr="006161DB" w:rsidRDefault="00BB2CD6" w:rsidP="00BB2CD6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161DB">
        <w:rPr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 w:rsidRPr="004431E3">
        <w:rPr>
          <w:color w:val="000000"/>
          <w:sz w:val="16"/>
          <w:szCs w:val="16"/>
          <w:lang w:val="en-US"/>
        </w:rPr>
        <w:t>I</w:t>
      </w:r>
      <w:r w:rsidRPr="006161DB">
        <w:rPr>
          <w:color w:val="000000"/>
          <w:sz w:val="16"/>
          <w:szCs w:val="16"/>
        </w:rPr>
        <w:t xml:space="preserve"> ком. №2</w:t>
      </w:r>
    </w:p>
    <w:p w:rsidR="00BB2CD6" w:rsidRPr="006161DB" w:rsidRDefault="00BB2CD6" w:rsidP="00BB2CD6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161DB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6161DB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161DB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6161DB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6161DB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161DB">
        <w:rPr>
          <w:color w:val="000000"/>
          <w:sz w:val="16"/>
          <w:szCs w:val="16"/>
        </w:rPr>
        <w:t>: 400940@</w:t>
      </w:r>
      <w:r w:rsidRPr="004431E3">
        <w:rPr>
          <w:color w:val="000000"/>
          <w:sz w:val="16"/>
          <w:szCs w:val="16"/>
          <w:lang w:val="en-US"/>
        </w:rPr>
        <w:t>mail</w:t>
      </w:r>
      <w:r w:rsidRPr="006161DB">
        <w:rPr>
          <w:color w:val="000000"/>
          <w:sz w:val="16"/>
          <w:szCs w:val="16"/>
        </w:rPr>
        <w:t>.</w:t>
      </w:r>
      <w:r w:rsidRPr="004431E3">
        <w:rPr>
          <w:color w:val="000000"/>
          <w:sz w:val="16"/>
          <w:szCs w:val="16"/>
          <w:lang w:val="en-US"/>
        </w:rPr>
        <w:t>ru</w:t>
      </w:r>
    </w:p>
    <w:p w:rsidR="00BB2CD6" w:rsidRPr="006161DB" w:rsidRDefault="00176555" w:rsidP="00BB2CD6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BB2CD6" w:rsidRPr="006161DB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BB2CD6" w:rsidRPr="006161DB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BB2CD6" w:rsidRPr="006161DB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161DB">
        <w:rPr>
          <w:rFonts w:eastAsia="Times New Roman"/>
          <w:sz w:val="24"/>
          <w:szCs w:val="24"/>
        </w:rPr>
        <w:t>УТВЕРЖДАЮ:</w:t>
      </w:r>
    </w:p>
    <w:p w:rsidR="00BB2CD6" w:rsidRPr="006161DB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161DB">
        <w:rPr>
          <w:rFonts w:eastAsia="Times New Roman"/>
          <w:sz w:val="24"/>
          <w:szCs w:val="24"/>
        </w:rPr>
        <w:t>Директор</w:t>
      </w:r>
    </w:p>
    <w:p w:rsidR="00BB2CD6" w:rsidRPr="006161DB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161DB">
        <w:rPr>
          <w:rFonts w:eastAsia="Times New Roman"/>
          <w:sz w:val="24"/>
          <w:szCs w:val="24"/>
        </w:rPr>
        <w:t>ООО "Академия телесной терапии Марины Бибневой"</w:t>
      </w:r>
    </w:p>
    <w:p w:rsidR="00BB2CD6" w:rsidRPr="006161DB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BB2CD6" w:rsidRPr="006161DB" w:rsidRDefault="00BB2CD6" w:rsidP="00BB2CD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161DB">
        <w:rPr>
          <w:rFonts w:eastAsia="Times New Roman"/>
          <w:sz w:val="24"/>
          <w:szCs w:val="24"/>
        </w:rPr>
        <w:t>_______________ /М. Н. Бибнева/</w:t>
      </w:r>
    </w:p>
    <w:p w:rsidR="00A53108" w:rsidRPr="00750CFD" w:rsidRDefault="00A53108" w:rsidP="00A53108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750CFD">
        <w:rPr>
          <w:rFonts w:eastAsia="Times New Roman"/>
          <w:sz w:val="24"/>
          <w:szCs w:val="24"/>
        </w:rPr>
        <w:t>г.</w:t>
      </w: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750CFD" w:rsidRDefault="00BB2CD6" w:rsidP="00BB2CD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2CD6" w:rsidRPr="009A1E4B" w:rsidRDefault="00BB2CD6" w:rsidP="00BB2CD6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BB2CD6" w:rsidRPr="008A3C85" w:rsidRDefault="009F5396" w:rsidP="00BB2CD6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="00BB2CD6" w:rsidRPr="00BB2CD6">
        <w:rPr>
          <w:b/>
          <w:bCs/>
          <w:sz w:val="36"/>
          <w:szCs w:val="43"/>
        </w:rPr>
        <w:t>О ПОРЯДКЕ ОБУЧЕНИЯ ПО ИНДИВИДУАЛЬНОМУ УЧЕБНОМУ ПЛАНУ</w:t>
      </w:r>
      <w:r>
        <w:rPr>
          <w:b/>
          <w:bCs/>
          <w:sz w:val="36"/>
          <w:szCs w:val="43"/>
        </w:rPr>
        <w:t>»</w:t>
      </w: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B2CD6" w:rsidRDefault="00BB2CD6" w:rsidP="00BB2CD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2022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434731" w:rsidRPr="00C45D52" w:rsidRDefault="00B96218" w:rsidP="00BB2CD6">
      <w:pPr>
        <w:pStyle w:val="a4"/>
        <w:numPr>
          <w:ilvl w:val="0"/>
          <w:numId w:val="11"/>
        </w:numPr>
        <w:spacing w:after="160" w:line="360" w:lineRule="auto"/>
        <w:jc w:val="center"/>
        <w:rPr>
          <w:rFonts w:eastAsia="Times New Roman"/>
          <w:b/>
          <w:bCs/>
          <w:caps/>
          <w:sz w:val="24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Общие положения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№ 273-ФЗ от «21» декабря 2012 года, вступившего</w:t>
      </w:r>
      <w:r w:rsidR="007F01FB" w:rsidRPr="00BB2CD6">
        <w:rPr>
          <w:sz w:val="28"/>
          <w:szCs w:val="28"/>
        </w:rPr>
        <w:t xml:space="preserve"> В </w:t>
      </w:r>
      <w:r w:rsidRPr="00BB2CD6">
        <w:rPr>
          <w:rFonts w:eastAsia="Times New Roman"/>
          <w:sz w:val="28"/>
          <w:szCs w:val="28"/>
        </w:rPr>
        <w:t xml:space="preserve">силу с «1» сентября 2013 года, Приказом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образовательным программами», Уставом и регламентирует порядок обучения по индивидуальному учебному плану, в том числе ускоренное обучение в пределах осваиваемой образовательной программы в </w:t>
      </w:r>
      <w:r w:rsidR="00BB2CD6" w:rsidRPr="00BB2CD6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141246" w:rsidRPr="00BB2CD6">
        <w:rPr>
          <w:rFonts w:eastAsia="Times New Roman"/>
          <w:sz w:val="28"/>
          <w:szCs w:val="28"/>
        </w:rPr>
        <w:t xml:space="preserve"> </w:t>
      </w:r>
      <w:r w:rsidRPr="00BB2CD6">
        <w:rPr>
          <w:rFonts w:eastAsia="Times New Roman"/>
          <w:sz w:val="28"/>
          <w:szCs w:val="28"/>
        </w:rPr>
        <w:t xml:space="preserve">(далее </w:t>
      </w:r>
      <w:r w:rsidR="00141246" w:rsidRPr="00BB2CD6">
        <w:rPr>
          <w:rFonts w:eastAsia="Times New Roman"/>
          <w:sz w:val="28"/>
          <w:szCs w:val="28"/>
        </w:rPr>
        <w:t>Учебный центр</w:t>
      </w:r>
      <w:r w:rsidRPr="00BB2CD6">
        <w:rPr>
          <w:rFonts w:eastAsia="Times New Roman"/>
          <w:sz w:val="28"/>
          <w:szCs w:val="28"/>
        </w:rPr>
        <w:t>).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 xml:space="preserve">Настоящее положение принимается Педагогическим советом </w:t>
      </w:r>
      <w:r w:rsidR="00141246" w:rsidRPr="00BB2CD6">
        <w:rPr>
          <w:rFonts w:eastAsia="Times New Roman"/>
          <w:sz w:val="28"/>
          <w:szCs w:val="28"/>
        </w:rPr>
        <w:t xml:space="preserve">Учебного центра </w:t>
      </w:r>
      <w:r w:rsidR="00532BB4" w:rsidRPr="00BB2CD6">
        <w:rPr>
          <w:rFonts w:eastAsia="Times New Roman"/>
          <w:sz w:val="28"/>
          <w:szCs w:val="28"/>
        </w:rPr>
        <w:t xml:space="preserve">и утверждается </w:t>
      </w:r>
      <w:r w:rsidR="00177DCC" w:rsidRPr="00BB2CD6">
        <w:rPr>
          <w:rFonts w:eastAsia="Times New Roman"/>
          <w:sz w:val="28"/>
          <w:szCs w:val="28"/>
        </w:rPr>
        <w:t>Генеральным</w:t>
      </w:r>
      <w:r w:rsidR="00141246" w:rsidRPr="00BB2CD6">
        <w:rPr>
          <w:rFonts w:eastAsia="Times New Roman"/>
          <w:sz w:val="28"/>
          <w:szCs w:val="28"/>
        </w:rPr>
        <w:t xml:space="preserve"> </w:t>
      </w:r>
      <w:r w:rsidRPr="00BB2CD6">
        <w:rPr>
          <w:rFonts w:eastAsia="Times New Roman"/>
          <w:sz w:val="28"/>
          <w:szCs w:val="28"/>
        </w:rPr>
        <w:t xml:space="preserve">директором </w:t>
      </w:r>
      <w:r w:rsidR="00141246" w:rsidRPr="00BB2CD6">
        <w:rPr>
          <w:rFonts w:eastAsia="Times New Roman"/>
          <w:sz w:val="28"/>
          <w:szCs w:val="28"/>
        </w:rPr>
        <w:t>Учебного центра</w:t>
      </w:r>
      <w:r w:rsidRPr="00BB2CD6">
        <w:rPr>
          <w:rFonts w:eastAsia="Times New Roman"/>
          <w:sz w:val="28"/>
          <w:szCs w:val="28"/>
        </w:rPr>
        <w:t>.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 xml:space="preserve">Настоящее положение является обязательным для исполнения всеми участниками учебного процесса </w:t>
      </w:r>
      <w:r w:rsidR="00141246" w:rsidRPr="00BB2CD6">
        <w:rPr>
          <w:rFonts w:eastAsia="Times New Roman"/>
          <w:sz w:val="28"/>
          <w:szCs w:val="28"/>
        </w:rPr>
        <w:t>Учебного центра</w:t>
      </w:r>
      <w:r w:rsidRPr="00BB2CD6">
        <w:rPr>
          <w:rFonts w:eastAsia="Times New Roman"/>
          <w:sz w:val="28"/>
          <w:szCs w:val="28"/>
        </w:rPr>
        <w:t>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 xml:space="preserve">Настоящее Положение является локальным актом </w:t>
      </w:r>
      <w:r w:rsidR="00141246" w:rsidRPr="00BB2CD6">
        <w:rPr>
          <w:rFonts w:eastAsia="Times New Roman"/>
          <w:sz w:val="28"/>
          <w:szCs w:val="28"/>
        </w:rPr>
        <w:t>Учебного центра</w:t>
      </w:r>
      <w:r w:rsidRPr="00BB2CD6">
        <w:rPr>
          <w:rFonts w:eastAsia="Times New Roman"/>
          <w:sz w:val="28"/>
          <w:szCs w:val="28"/>
        </w:rPr>
        <w:t>.</w:t>
      </w:r>
      <w:r w:rsidR="001A7FCA" w:rsidRPr="00BB2CD6">
        <w:rPr>
          <w:rFonts w:eastAsia="Times New Roman"/>
          <w:sz w:val="28"/>
          <w:szCs w:val="28"/>
        </w:rPr>
        <w:tab/>
      </w:r>
    </w:p>
    <w:p w:rsidR="00BB2CD6" w:rsidRDefault="00BB2CD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434731" w:rsidRPr="00C45D52" w:rsidRDefault="00B96218" w:rsidP="00BB2CD6">
      <w:pPr>
        <w:pStyle w:val="a4"/>
        <w:numPr>
          <w:ilvl w:val="0"/>
          <w:numId w:val="11"/>
        </w:numPr>
        <w:spacing w:after="160"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Индивидуальный учебный план</w:t>
      </w:r>
    </w:p>
    <w:p w:rsidR="00BB2CD6" w:rsidRDefault="00B96218" w:rsidP="004308E7">
      <w:pPr>
        <w:pStyle w:val="a4"/>
        <w:numPr>
          <w:ilvl w:val="1"/>
          <w:numId w:val="13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В соответствии с пунктом 3 части 1 статьи 34 Федерального закона от 29.12.2012</w:t>
      </w:r>
      <w:r w:rsidR="007F01FB" w:rsidRPr="00BB2CD6">
        <w:rPr>
          <w:rFonts w:eastAsia="Times New Roman"/>
          <w:sz w:val="28"/>
          <w:szCs w:val="24"/>
        </w:rPr>
        <w:t xml:space="preserve"> № </w:t>
      </w:r>
      <w:r w:rsidRPr="00BB2CD6">
        <w:rPr>
          <w:rFonts w:eastAsia="Times New Roman"/>
          <w:sz w:val="28"/>
          <w:szCs w:val="24"/>
        </w:rPr>
        <w:t>273-ФЗ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BB2CD6" w:rsidRDefault="00B96218" w:rsidP="004308E7">
      <w:pPr>
        <w:pStyle w:val="a4"/>
        <w:numPr>
          <w:ilvl w:val="1"/>
          <w:numId w:val="13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BB2CD6" w:rsidRDefault="00BB2CD6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434731" w:rsidRPr="00C45D52" w:rsidRDefault="00B96218" w:rsidP="00BB2CD6">
      <w:pPr>
        <w:pStyle w:val="a4"/>
        <w:numPr>
          <w:ilvl w:val="0"/>
          <w:numId w:val="11"/>
        </w:numPr>
        <w:spacing w:after="160"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Категории обучающихся, для к</w:t>
      </w:r>
      <w:r w:rsidR="001A7FCA" w:rsidRPr="00C45D52">
        <w:rPr>
          <w:rFonts w:eastAsia="Times New Roman"/>
          <w:b/>
          <w:bCs/>
          <w:caps/>
          <w:sz w:val="28"/>
          <w:szCs w:val="24"/>
        </w:rPr>
        <w:t>оторых может быть предоставлено</w:t>
      </w:r>
      <w:r w:rsidR="00BB2CD6">
        <w:rPr>
          <w:rFonts w:eastAsia="Times New Roman"/>
          <w:b/>
          <w:bCs/>
          <w:sz w:val="28"/>
          <w:szCs w:val="24"/>
        </w:rPr>
        <w:t xml:space="preserve"> </w:t>
      </w:r>
      <w:r w:rsidRPr="00C45D52">
        <w:rPr>
          <w:rFonts w:eastAsia="Times New Roman"/>
          <w:b/>
          <w:bCs/>
          <w:caps/>
          <w:sz w:val="28"/>
          <w:szCs w:val="24"/>
        </w:rPr>
        <w:t>обучение по индивидуальному учебному плану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CF1D50">
        <w:rPr>
          <w:rFonts w:eastAsia="Times New Roman"/>
          <w:sz w:val="28"/>
          <w:szCs w:val="24"/>
        </w:rPr>
        <w:t>Граждане, прошедшие ранее обучение по данной специальности в других учебных центрах, но не окончившие их (имеющие подтверждающую справку), имеющие опыт работы по данной профессии, либо квалификацию по профессии среднего профессионального образования, принятые на обучение по программе, соответствующей имеющейся у них профессии имеют право на ускоренное обучение и обучение по индивидуальному учебному плану.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Обучение по индивидуальному учебному плану может осуществляться в очной, очнозаочной формах, в форме самообразования.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Допускается сочетание различных форм обучения и образовательных технологий.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 xml:space="preserve">Обучение по индивидуальному учебному плану осуществляется на основе личного заявления слушателя и оформляется приказом </w:t>
      </w:r>
      <w:r w:rsidR="00177DCC" w:rsidRPr="00BB2CD6">
        <w:rPr>
          <w:rFonts w:eastAsia="Times New Roman"/>
          <w:sz w:val="28"/>
          <w:szCs w:val="24"/>
        </w:rPr>
        <w:t>Генерального</w:t>
      </w:r>
      <w:r w:rsidR="00141246" w:rsidRPr="00BB2CD6">
        <w:rPr>
          <w:rFonts w:eastAsia="Times New Roman"/>
          <w:sz w:val="28"/>
          <w:szCs w:val="24"/>
        </w:rPr>
        <w:t xml:space="preserve"> </w:t>
      </w:r>
      <w:r w:rsidRPr="00BB2CD6">
        <w:rPr>
          <w:rFonts w:eastAsia="Times New Roman"/>
          <w:sz w:val="28"/>
          <w:szCs w:val="24"/>
        </w:rPr>
        <w:t xml:space="preserve">директора </w:t>
      </w:r>
      <w:r w:rsidR="00141246" w:rsidRPr="00BB2CD6">
        <w:rPr>
          <w:rFonts w:eastAsia="Times New Roman"/>
          <w:sz w:val="28"/>
          <w:szCs w:val="24"/>
        </w:rPr>
        <w:t>Учебного центра</w:t>
      </w:r>
      <w:r w:rsidRPr="00BB2CD6">
        <w:rPr>
          <w:rFonts w:eastAsia="Times New Roman"/>
          <w:sz w:val="28"/>
          <w:szCs w:val="24"/>
        </w:rPr>
        <w:t>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 xml:space="preserve">Индивидуальные учебные планы разрабатываются обучающимися совместно с педагогическими работниками </w:t>
      </w:r>
      <w:r w:rsidR="00141246" w:rsidRPr="00BB2CD6">
        <w:rPr>
          <w:rFonts w:eastAsia="Times New Roman"/>
          <w:sz w:val="28"/>
          <w:szCs w:val="24"/>
        </w:rPr>
        <w:t>Учебного центра</w:t>
      </w:r>
      <w:r w:rsidRPr="00BB2CD6">
        <w:rPr>
          <w:rFonts w:eastAsia="Times New Roman"/>
          <w:sz w:val="28"/>
          <w:szCs w:val="24"/>
        </w:rPr>
        <w:t xml:space="preserve">, утверждаются Заместителем </w:t>
      </w:r>
      <w:r w:rsidR="00BB2CD6" w:rsidRPr="00BB2CD6">
        <w:rPr>
          <w:rFonts w:eastAsia="Times New Roman"/>
          <w:sz w:val="28"/>
          <w:szCs w:val="24"/>
        </w:rPr>
        <w:t>Директора</w:t>
      </w:r>
      <w:r w:rsidRPr="00BB2CD6">
        <w:rPr>
          <w:rFonts w:eastAsia="Times New Roman"/>
          <w:sz w:val="28"/>
          <w:szCs w:val="24"/>
        </w:rPr>
        <w:t xml:space="preserve"> по учебно-методической работе.</w:t>
      </w:r>
    </w:p>
    <w:p w:rsidR="00BB2CD6" w:rsidRDefault="00BB2CD6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434731" w:rsidRPr="00C45D52" w:rsidRDefault="00B96218" w:rsidP="00BB2CD6">
      <w:pPr>
        <w:pStyle w:val="a4"/>
        <w:numPr>
          <w:ilvl w:val="0"/>
          <w:numId w:val="11"/>
        </w:numPr>
        <w:spacing w:after="160"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Характеристические особенности индивидуального учебного плана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 xml:space="preserve">Индивидуальный учебный план разрабатывается для отдельного слушателя или группы слушателей на основе учебного плана </w:t>
      </w:r>
      <w:r w:rsidR="00141246" w:rsidRPr="00BB2CD6">
        <w:rPr>
          <w:rFonts w:eastAsia="Times New Roman"/>
          <w:sz w:val="28"/>
          <w:szCs w:val="28"/>
        </w:rPr>
        <w:t>Учебного центра</w:t>
      </w:r>
      <w:r w:rsidR="00BB2CD6">
        <w:rPr>
          <w:rFonts w:eastAsia="Times New Roman"/>
          <w:sz w:val="28"/>
          <w:szCs w:val="28"/>
        </w:rPr>
        <w:t>.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 xml:space="preserve"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 w:rsidR="00141246" w:rsidRPr="00BB2CD6">
        <w:rPr>
          <w:rFonts w:eastAsia="Times New Roman"/>
          <w:sz w:val="28"/>
          <w:szCs w:val="28"/>
        </w:rPr>
        <w:t>Учебного центра</w:t>
      </w:r>
      <w:r w:rsidRPr="00BB2CD6">
        <w:rPr>
          <w:rFonts w:eastAsia="Times New Roman"/>
          <w:sz w:val="28"/>
          <w:szCs w:val="28"/>
        </w:rPr>
        <w:t>.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>Индивидуальный учебный план составляется, как правило, на один</w:t>
      </w:r>
      <w:r w:rsidR="00BB2CD6">
        <w:rPr>
          <w:rFonts w:eastAsia="Times New Roman"/>
          <w:sz w:val="28"/>
          <w:szCs w:val="28"/>
        </w:rPr>
        <w:t xml:space="preserve"> год</w:t>
      </w:r>
      <w:r w:rsidRPr="00BB2CD6">
        <w:rPr>
          <w:rFonts w:eastAsia="Times New Roman"/>
          <w:sz w:val="28"/>
          <w:szCs w:val="28"/>
        </w:rPr>
        <w:t>, либо на иной срок, указанный в заявлении обучающегося об обучении по индивидуальному учебному плану.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BB2CD6">
        <w:rPr>
          <w:rFonts w:eastAsia="Times New Roman"/>
          <w:sz w:val="28"/>
          <w:szCs w:val="28"/>
        </w:rPr>
        <w:t>Индивидуальный учебный план определяет перечень, трудоемкость, последовательность</w:t>
      </w:r>
      <w:r w:rsidR="00CF1D50" w:rsidRPr="00BB2CD6">
        <w:rPr>
          <w:sz w:val="28"/>
          <w:szCs w:val="28"/>
        </w:rPr>
        <w:t xml:space="preserve"> и </w:t>
      </w:r>
      <w:r w:rsidRPr="00BB2CD6">
        <w:rPr>
          <w:rFonts w:eastAsia="Times New Roman"/>
          <w:sz w:val="28"/>
          <w:szCs w:val="28"/>
        </w:rPr>
        <w:t>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  <w:r w:rsidR="001A7FCA" w:rsidRPr="00BB2CD6">
        <w:rPr>
          <w:rFonts w:eastAsia="Times New Roman"/>
          <w:sz w:val="28"/>
          <w:szCs w:val="28"/>
        </w:rPr>
        <w:t xml:space="preserve"> </w:t>
      </w:r>
    </w:p>
    <w:p w:rsidR="00BB2CD6" w:rsidRP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8"/>
        </w:rPr>
        <w:t xml:space="preserve">Индивидуальный план обучения составляется в 2-х экземплярах, один из которых выдается на руки слушателю, второй остается в </w:t>
      </w:r>
      <w:r w:rsidR="00141246" w:rsidRPr="00BB2CD6">
        <w:rPr>
          <w:rFonts w:eastAsia="Times New Roman"/>
          <w:sz w:val="28"/>
          <w:szCs w:val="28"/>
        </w:rPr>
        <w:t xml:space="preserve">Учебном центре </w:t>
      </w:r>
      <w:r w:rsidRPr="00BB2CD6">
        <w:rPr>
          <w:rFonts w:eastAsia="Times New Roman"/>
          <w:sz w:val="28"/>
          <w:szCs w:val="28"/>
        </w:rPr>
        <w:t>в группе слушателя.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8"/>
        </w:rPr>
        <w:t>Слушатель обязан ознакомиться с учебно-методическим комплексом по</w:t>
      </w:r>
      <w:r w:rsidRPr="00BB2CD6">
        <w:rPr>
          <w:rFonts w:eastAsia="Times New Roman"/>
          <w:sz w:val="28"/>
          <w:szCs w:val="24"/>
        </w:rPr>
        <w:t xml:space="preserve"> каждой дисциплине, междисциплинарному курсу, включенным в индивидуальный план обучения,</w:t>
      </w:r>
      <w:r w:rsidR="00CF1D50" w:rsidRPr="00BB2CD6">
        <w:rPr>
          <w:rFonts w:eastAsia="Times New Roman"/>
          <w:sz w:val="28"/>
          <w:szCs w:val="24"/>
        </w:rPr>
        <w:t xml:space="preserve"> и </w:t>
      </w:r>
      <w:r w:rsidRPr="00BB2CD6">
        <w:rPr>
          <w:rFonts w:eastAsia="Times New Roman"/>
          <w:sz w:val="28"/>
          <w:szCs w:val="24"/>
        </w:rPr>
        <w:t>согласовать с преподавателем график индивидуального изучения дисциплины, междисциплинарного курса, прохождения практики, в сроки, установленные индивидуальным графиком обучения.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lastRenderedPageBreak/>
        <w:t xml:space="preserve">Обучение по индивидуальному учебному плану может быть организовано в рамках сетевой формы реализации образовательных программ. 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Обучение по индивидуальному учебному плану освобождает слушателей от посещения учебных занятий по расписанию, но не отменяет для слушателей обязанности освоения дополнительной профессиональной программы в полном объеме.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По итогам практики слушатель предоставляет соответствующую отчетность и проходит промежуточную аттестацию.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Слушатель допускается к итоговой аттестации при условии отсутствия задолженности по дисциплинам, междисциплинарным курсам, практике, определенным индивидуальным учебным планом.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Обучение по индивидуальному учебному плану, в том числе ускоренное обучение</w:t>
      </w:r>
      <w:r w:rsidR="00BB2CD6">
        <w:rPr>
          <w:rFonts w:eastAsia="Times New Roman"/>
          <w:sz w:val="28"/>
          <w:szCs w:val="24"/>
        </w:rPr>
        <w:t>,</w:t>
      </w:r>
      <w:r w:rsidRPr="00BB2CD6">
        <w:rPr>
          <w:rFonts w:eastAsia="Times New Roman"/>
          <w:sz w:val="28"/>
          <w:szCs w:val="24"/>
        </w:rPr>
        <w:t xml:space="preserve"> завершается итоговой аттестацией.</w:t>
      </w:r>
    </w:p>
    <w:p w:rsidR="00BB2CD6" w:rsidRDefault="00BB2CD6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434731" w:rsidRPr="00C45D52" w:rsidRDefault="00B96218" w:rsidP="004308E7">
      <w:pPr>
        <w:pStyle w:val="a4"/>
        <w:numPr>
          <w:ilvl w:val="0"/>
          <w:numId w:val="11"/>
        </w:numPr>
        <w:spacing w:after="160" w:line="360" w:lineRule="auto"/>
        <w:ind w:left="709" w:hanging="709"/>
        <w:jc w:val="center"/>
        <w:rPr>
          <w:rFonts w:eastAsia="Times New Roman"/>
          <w:b/>
          <w:bCs/>
          <w:caps/>
          <w:sz w:val="28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Промежуточная и итоговая аттестация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Для объективной оценки знаний обучающихся по индивидуальным учебным планам на основе результатов текущего контроля знаний проводится промежуточная аттестация.</w:t>
      </w:r>
    </w:p>
    <w:p w:rsidR="00BB2CD6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rFonts w:eastAsia="Times New Roman"/>
          <w:sz w:val="28"/>
          <w:szCs w:val="24"/>
        </w:rPr>
      </w:pPr>
      <w:r w:rsidRPr="00BB2CD6">
        <w:rPr>
          <w:rFonts w:eastAsia="Times New Roman"/>
          <w:sz w:val="28"/>
          <w:szCs w:val="24"/>
        </w:rPr>
        <w:t>К итоговой аттестации допускается обучающийся, не имеющий академической задолженности и в полном объеме выполнивший индивидуальный учебный план.</w:t>
      </w:r>
    </w:p>
    <w:p w:rsidR="00BB2CD6" w:rsidRDefault="00BB2CD6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434731" w:rsidRPr="00C45D52" w:rsidRDefault="00B96218" w:rsidP="00BB2CD6">
      <w:pPr>
        <w:pStyle w:val="a4"/>
        <w:numPr>
          <w:ilvl w:val="0"/>
          <w:numId w:val="11"/>
        </w:numPr>
        <w:spacing w:after="160"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C45D52">
        <w:rPr>
          <w:rFonts w:eastAsia="Times New Roman"/>
          <w:b/>
          <w:bCs/>
          <w:caps/>
          <w:sz w:val="28"/>
          <w:szCs w:val="24"/>
        </w:rPr>
        <w:lastRenderedPageBreak/>
        <w:t>Заключительные положения</w:t>
      </w:r>
    </w:p>
    <w:p w:rsidR="004308E7" w:rsidRPr="004308E7" w:rsidRDefault="00B96218" w:rsidP="004308E7">
      <w:pPr>
        <w:pStyle w:val="a4"/>
        <w:numPr>
          <w:ilvl w:val="1"/>
          <w:numId w:val="11"/>
        </w:numPr>
        <w:spacing w:line="360" w:lineRule="auto"/>
        <w:ind w:left="709" w:right="20" w:hanging="709"/>
        <w:jc w:val="both"/>
        <w:rPr>
          <w:sz w:val="28"/>
          <w:szCs w:val="28"/>
        </w:rPr>
      </w:pPr>
      <w:r w:rsidRPr="004308E7">
        <w:rPr>
          <w:rFonts w:eastAsia="Times New Roman"/>
          <w:sz w:val="28"/>
          <w:szCs w:val="28"/>
        </w:rPr>
        <w:t>Настоящее Положение вступает в силу с момента его утверждения и действует до замены новым.</w:t>
      </w:r>
    </w:p>
    <w:p w:rsidR="004308E7" w:rsidRPr="004308E7" w:rsidRDefault="00B96218" w:rsidP="00CF1D50">
      <w:pPr>
        <w:pStyle w:val="a4"/>
        <w:numPr>
          <w:ilvl w:val="1"/>
          <w:numId w:val="11"/>
        </w:numPr>
        <w:spacing w:line="360" w:lineRule="auto"/>
        <w:ind w:right="20"/>
        <w:jc w:val="both"/>
        <w:rPr>
          <w:sz w:val="28"/>
          <w:szCs w:val="28"/>
        </w:rPr>
      </w:pPr>
      <w:r w:rsidRPr="004308E7">
        <w:rPr>
          <w:rFonts w:eastAsia="Times New Roman"/>
          <w:sz w:val="28"/>
          <w:szCs w:val="28"/>
        </w:rPr>
        <w:t xml:space="preserve">Изменения и дополнения настоящего Положения оформляются приказом </w:t>
      </w:r>
      <w:r w:rsidR="004308E7" w:rsidRPr="004308E7">
        <w:rPr>
          <w:rFonts w:eastAsia="Times New Roman"/>
          <w:sz w:val="28"/>
          <w:szCs w:val="28"/>
        </w:rPr>
        <w:t>Директора</w:t>
      </w:r>
      <w:r w:rsidRPr="004308E7">
        <w:rPr>
          <w:rFonts w:eastAsia="Times New Roman"/>
          <w:sz w:val="28"/>
          <w:szCs w:val="28"/>
        </w:rPr>
        <w:t>.</w:t>
      </w:r>
    </w:p>
    <w:p w:rsidR="004308E7" w:rsidRPr="004308E7" w:rsidRDefault="00B96218" w:rsidP="004308E7">
      <w:pPr>
        <w:pStyle w:val="a4"/>
        <w:numPr>
          <w:ilvl w:val="1"/>
          <w:numId w:val="11"/>
        </w:numPr>
        <w:spacing w:line="360" w:lineRule="auto"/>
        <w:ind w:right="20"/>
        <w:jc w:val="both"/>
        <w:rPr>
          <w:sz w:val="28"/>
          <w:szCs w:val="28"/>
        </w:rPr>
      </w:pPr>
      <w:r w:rsidRPr="004308E7">
        <w:rPr>
          <w:rFonts w:eastAsia="Times New Roman"/>
          <w:sz w:val="28"/>
          <w:szCs w:val="28"/>
        </w:rPr>
        <w:t>С настоящим Положением должны быть ознакомлены слушатели, желающие обучаться по индивидуальному учебному плану, в том числе по ускоренному обучению.</w:t>
      </w:r>
    </w:p>
    <w:p w:rsidR="00434731" w:rsidRPr="004308E7" w:rsidRDefault="00B96218" w:rsidP="004308E7">
      <w:pPr>
        <w:pStyle w:val="a4"/>
        <w:numPr>
          <w:ilvl w:val="1"/>
          <w:numId w:val="11"/>
        </w:numPr>
        <w:spacing w:line="360" w:lineRule="auto"/>
        <w:ind w:right="20"/>
        <w:jc w:val="both"/>
        <w:rPr>
          <w:sz w:val="28"/>
          <w:szCs w:val="28"/>
        </w:rPr>
      </w:pPr>
      <w:r w:rsidRPr="004308E7">
        <w:rPr>
          <w:rFonts w:eastAsia="Times New Roman"/>
          <w:sz w:val="28"/>
          <w:szCs w:val="28"/>
        </w:rPr>
        <w:t>Настоящее</w:t>
      </w:r>
      <w:r w:rsidR="004308E7">
        <w:rPr>
          <w:rFonts w:eastAsia="Times New Roman"/>
          <w:sz w:val="28"/>
          <w:szCs w:val="28"/>
        </w:rPr>
        <w:t xml:space="preserve"> Положение имеет два приложения:</w:t>
      </w:r>
    </w:p>
    <w:p w:rsidR="004308E7" w:rsidRPr="00C45D52" w:rsidRDefault="00B96218" w:rsidP="00C45D52">
      <w:pPr>
        <w:pStyle w:val="a4"/>
        <w:numPr>
          <w:ilvl w:val="0"/>
          <w:numId w:val="14"/>
        </w:numPr>
        <w:spacing w:line="360" w:lineRule="auto"/>
        <w:ind w:left="851" w:right="220"/>
        <w:jc w:val="both"/>
        <w:rPr>
          <w:szCs w:val="20"/>
        </w:rPr>
      </w:pPr>
      <w:r w:rsidRPr="00C45D52">
        <w:rPr>
          <w:rFonts w:eastAsia="Times New Roman"/>
          <w:sz w:val="28"/>
          <w:szCs w:val="24"/>
        </w:rPr>
        <w:t xml:space="preserve">Приложение № 1 </w:t>
      </w:r>
      <w:r w:rsidR="004308E7" w:rsidRPr="00C45D52">
        <w:rPr>
          <w:rFonts w:eastAsia="Times New Roman"/>
          <w:sz w:val="28"/>
          <w:szCs w:val="24"/>
        </w:rPr>
        <w:t>«</w:t>
      </w:r>
      <w:r w:rsidRPr="00C45D52">
        <w:rPr>
          <w:rFonts w:eastAsia="Times New Roman"/>
          <w:sz w:val="28"/>
          <w:szCs w:val="24"/>
        </w:rPr>
        <w:t>Образец заявления на обучение по индивидуальному учебному</w:t>
      </w:r>
      <w:r w:rsidR="004308E7" w:rsidRPr="00C45D52">
        <w:rPr>
          <w:rFonts w:eastAsia="Times New Roman"/>
          <w:sz w:val="28"/>
          <w:szCs w:val="24"/>
        </w:rPr>
        <w:t xml:space="preserve"> </w:t>
      </w:r>
      <w:r w:rsidRPr="00C45D52">
        <w:rPr>
          <w:rFonts w:eastAsia="Times New Roman"/>
          <w:sz w:val="28"/>
          <w:szCs w:val="24"/>
        </w:rPr>
        <w:t>плану</w:t>
      </w:r>
      <w:r w:rsidR="004308E7" w:rsidRPr="00C45D52">
        <w:rPr>
          <w:rFonts w:eastAsia="Times New Roman"/>
          <w:sz w:val="28"/>
          <w:szCs w:val="24"/>
        </w:rPr>
        <w:t>»</w:t>
      </w:r>
      <w:r w:rsidR="00C45D52">
        <w:rPr>
          <w:rFonts w:eastAsia="Times New Roman"/>
          <w:sz w:val="28"/>
          <w:szCs w:val="24"/>
        </w:rPr>
        <w:t>;</w:t>
      </w:r>
    </w:p>
    <w:p w:rsidR="00434731" w:rsidRPr="00C45D52" w:rsidRDefault="00B96218" w:rsidP="00C45D52">
      <w:pPr>
        <w:pStyle w:val="a4"/>
        <w:numPr>
          <w:ilvl w:val="0"/>
          <w:numId w:val="14"/>
        </w:numPr>
        <w:spacing w:line="360" w:lineRule="auto"/>
        <w:ind w:left="851" w:right="220"/>
        <w:jc w:val="both"/>
        <w:rPr>
          <w:szCs w:val="20"/>
        </w:rPr>
      </w:pPr>
      <w:r w:rsidRPr="00C45D52">
        <w:rPr>
          <w:rFonts w:eastAsia="Times New Roman"/>
          <w:sz w:val="28"/>
          <w:szCs w:val="24"/>
        </w:rPr>
        <w:t>Приложение № 2</w:t>
      </w:r>
      <w:r w:rsidR="004308E7" w:rsidRPr="00C45D52">
        <w:rPr>
          <w:rFonts w:eastAsia="Times New Roman"/>
          <w:sz w:val="28"/>
          <w:szCs w:val="24"/>
        </w:rPr>
        <w:t xml:space="preserve"> «</w:t>
      </w:r>
      <w:r w:rsidRPr="00C45D52">
        <w:rPr>
          <w:rFonts w:eastAsia="Times New Roman"/>
          <w:sz w:val="28"/>
          <w:szCs w:val="24"/>
        </w:rPr>
        <w:t>Форма индивидуального учебного плана</w:t>
      </w:r>
      <w:r w:rsidR="004308E7" w:rsidRPr="00C45D52">
        <w:rPr>
          <w:rFonts w:eastAsia="Times New Roman"/>
          <w:sz w:val="28"/>
          <w:szCs w:val="24"/>
        </w:rPr>
        <w:t>»</w:t>
      </w:r>
      <w:r w:rsidR="00C45D52">
        <w:rPr>
          <w:rFonts w:eastAsia="Times New Roman"/>
          <w:sz w:val="28"/>
          <w:szCs w:val="24"/>
        </w:rPr>
        <w:t>.</w:t>
      </w:r>
    </w:p>
    <w:p w:rsidR="00434731" w:rsidRPr="00C45D52" w:rsidRDefault="00434731" w:rsidP="00C45D52">
      <w:pPr>
        <w:ind w:left="851"/>
        <w:jc w:val="both"/>
        <w:rPr>
          <w:sz w:val="24"/>
        </w:rPr>
        <w:sectPr w:rsidR="00434731" w:rsidRPr="00C45D52" w:rsidSect="00B2531F">
          <w:headerReference w:type="default" r:id="rId8"/>
          <w:footerReference w:type="default" r:id="rId9"/>
          <w:pgSz w:w="11900" w:h="16841"/>
          <w:pgMar w:top="1135" w:right="839" w:bottom="602" w:left="1440" w:header="568" w:footer="553" w:gutter="0"/>
          <w:cols w:space="720" w:equalWidth="0">
            <w:col w:w="9620"/>
          </w:cols>
          <w:titlePg/>
          <w:docGrid w:linePitch="299"/>
        </w:sectPr>
      </w:pPr>
    </w:p>
    <w:p w:rsidR="004308E7" w:rsidRPr="004308E7" w:rsidRDefault="00B96218" w:rsidP="004308E7">
      <w:pPr>
        <w:jc w:val="right"/>
        <w:rPr>
          <w:rFonts w:eastAsia="Times New Roman"/>
          <w:b/>
          <w:bCs/>
          <w:i/>
          <w:sz w:val="24"/>
          <w:szCs w:val="18"/>
        </w:rPr>
      </w:pPr>
      <w:r w:rsidRPr="004308E7">
        <w:rPr>
          <w:rFonts w:eastAsia="Times New Roman"/>
          <w:b/>
          <w:bCs/>
          <w:i/>
          <w:sz w:val="24"/>
          <w:szCs w:val="18"/>
        </w:rPr>
        <w:lastRenderedPageBreak/>
        <w:t>Приложение № 1</w:t>
      </w:r>
    </w:p>
    <w:p w:rsidR="00434731" w:rsidRPr="004308E7" w:rsidRDefault="004308E7" w:rsidP="004308E7">
      <w:pPr>
        <w:jc w:val="right"/>
        <w:rPr>
          <w:rFonts w:eastAsia="Times New Roman"/>
          <w:b/>
          <w:bCs/>
          <w:i/>
          <w:sz w:val="24"/>
          <w:szCs w:val="18"/>
        </w:rPr>
      </w:pPr>
      <w:r>
        <w:rPr>
          <w:rFonts w:eastAsia="Times New Roman"/>
          <w:b/>
          <w:bCs/>
          <w:i/>
          <w:sz w:val="24"/>
          <w:szCs w:val="18"/>
        </w:rPr>
        <w:t>«</w:t>
      </w:r>
      <w:r w:rsidR="00B96218" w:rsidRPr="004308E7">
        <w:rPr>
          <w:rFonts w:eastAsia="Times New Roman"/>
          <w:b/>
          <w:bCs/>
          <w:i/>
          <w:sz w:val="24"/>
          <w:szCs w:val="18"/>
        </w:rPr>
        <w:t>Образец заявления на обучение по индивидуальному учебному плану</w:t>
      </w:r>
      <w:r>
        <w:rPr>
          <w:rFonts w:eastAsia="Times New Roman"/>
          <w:b/>
          <w:bCs/>
          <w:i/>
          <w:sz w:val="24"/>
          <w:szCs w:val="18"/>
        </w:rPr>
        <w:t>»</w:t>
      </w:r>
    </w:p>
    <w:p w:rsidR="00434731" w:rsidRDefault="00434731">
      <w:pPr>
        <w:spacing w:line="257" w:lineRule="exact"/>
        <w:rPr>
          <w:sz w:val="20"/>
          <w:szCs w:val="20"/>
        </w:rPr>
      </w:pPr>
    </w:p>
    <w:p w:rsidR="004308E7" w:rsidRDefault="004308E7" w:rsidP="004308E7">
      <w:pPr>
        <w:spacing w:line="276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Руководителю Учебного центра </w:t>
      </w:r>
    </w:p>
    <w:p w:rsidR="004308E7" w:rsidRPr="006161DB" w:rsidRDefault="004308E7" w:rsidP="004308E7">
      <w:pPr>
        <w:spacing w:line="276" w:lineRule="auto"/>
        <w:jc w:val="right"/>
        <w:rPr>
          <w:rFonts w:eastAsia="Times New Roman"/>
          <w:b/>
          <w:bCs/>
        </w:rPr>
      </w:pPr>
      <w:r w:rsidRPr="006161DB">
        <w:rPr>
          <w:rFonts w:eastAsia="Times New Roman"/>
          <w:b/>
          <w:bCs/>
        </w:rPr>
        <w:t>ООО "Академия телесной терапии Марины Бибневой"</w:t>
      </w:r>
    </w:p>
    <w:p w:rsidR="004308E7" w:rsidRPr="006161DB" w:rsidRDefault="004308E7" w:rsidP="004308E7">
      <w:pPr>
        <w:ind w:left="6360"/>
        <w:jc w:val="right"/>
        <w:rPr>
          <w:rFonts w:eastAsia="Times New Roman"/>
          <w:b/>
          <w:bCs/>
        </w:rPr>
      </w:pPr>
      <w:r w:rsidRPr="006161DB">
        <w:rPr>
          <w:rFonts w:eastAsia="Times New Roman"/>
          <w:b/>
          <w:bCs/>
        </w:rPr>
        <w:t>Бибневой Марине Николаевне</w:t>
      </w:r>
    </w:p>
    <w:p w:rsidR="00434731" w:rsidRPr="00C45D52" w:rsidRDefault="00B96218" w:rsidP="004308E7">
      <w:pPr>
        <w:ind w:left="6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 w:rsidRPr="00C45D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слушателя</w:t>
      </w:r>
      <w:r w:rsidRPr="00C45D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группы</w:t>
      </w:r>
      <w:r w:rsidRPr="00C45D52">
        <w:rPr>
          <w:rFonts w:eastAsia="Times New Roman"/>
          <w:sz w:val="24"/>
          <w:szCs w:val="24"/>
        </w:rPr>
        <w:t xml:space="preserve"> №______</w:t>
      </w:r>
    </w:p>
    <w:p w:rsidR="00434731" w:rsidRDefault="00B96218" w:rsidP="004308E7">
      <w:pPr>
        <w:ind w:left="6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434731" w:rsidRDefault="00B96218" w:rsidP="004308E7">
      <w:pPr>
        <w:ind w:left="6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434731" w:rsidRDefault="00B96218" w:rsidP="004308E7">
      <w:pPr>
        <w:ind w:left="6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434731" w:rsidRDefault="00434731" w:rsidP="004308E7">
      <w:pPr>
        <w:spacing w:line="2" w:lineRule="exact"/>
        <w:jc w:val="right"/>
        <w:rPr>
          <w:sz w:val="20"/>
          <w:szCs w:val="20"/>
        </w:rPr>
      </w:pPr>
    </w:p>
    <w:p w:rsidR="00434731" w:rsidRDefault="00B96218" w:rsidP="004308E7">
      <w:pPr>
        <w:ind w:left="696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Ф.И.О. полностью</w:t>
      </w:r>
    </w:p>
    <w:p w:rsidR="00FA20A4" w:rsidRDefault="00FA20A4" w:rsidP="004308E7">
      <w:pPr>
        <w:ind w:left="6960"/>
        <w:jc w:val="right"/>
        <w:rPr>
          <w:sz w:val="20"/>
          <w:szCs w:val="20"/>
        </w:rPr>
      </w:pPr>
    </w:p>
    <w:p w:rsidR="00434731" w:rsidRDefault="00B96218" w:rsidP="006161DB">
      <w:pPr>
        <w:spacing w:line="238" w:lineRule="auto"/>
        <w:ind w:left="6940" w:hanging="56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434731" w:rsidRDefault="00434731">
      <w:pPr>
        <w:spacing w:line="3" w:lineRule="exact"/>
        <w:rPr>
          <w:sz w:val="20"/>
          <w:szCs w:val="20"/>
        </w:rPr>
      </w:pPr>
    </w:p>
    <w:p w:rsidR="00434731" w:rsidRDefault="00B96218">
      <w:pPr>
        <w:ind w:left="7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Контактный телефон</w:t>
      </w: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303" w:lineRule="exact"/>
        <w:rPr>
          <w:sz w:val="20"/>
          <w:szCs w:val="20"/>
        </w:rPr>
      </w:pPr>
    </w:p>
    <w:p w:rsidR="00434731" w:rsidRDefault="00B96218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  <w:bookmarkStart w:id="0" w:name="_GoBack"/>
      <w:bookmarkEnd w:id="0"/>
    </w:p>
    <w:p w:rsidR="00434731" w:rsidRDefault="00434731">
      <w:pPr>
        <w:spacing w:line="271" w:lineRule="exact"/>
        <w:rPr>
          <w:sz w:val="20"/>
          <w:szCs w:val="20"/>
        </w:rPr>
      </w:pPr>
    </w:p>
    <w:p w:rsidR="00434731" w:rsidRDefault="00B96218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Вас разрешить мне обучение по индивидуальному учебному плану в период с «_____» ________________ 20___г. по «_____» _______________ 20___ г. в связи с тем, что</w:t>
      </w:r>
    </w:p>
    <w:p w:rsidR="00434731" w:rsidRDefault="00434731">
      <w:pPr>
        <w:spacing w:line="14" w:lineRule="exact"/>
        <w:rPr>
          <w:sz w:val="20"/>
          <w:szCs w:val="20"/>
        </w:rPr>
      </w:pPr>
    </w:p>
    <w:p w:rsidR="00434731" w:rsidRDefault="00B96218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_____________________________________________________________________________. Обязуюсь посещать занятия в соответствии с индивидуальным учебным планам. Документы, являющиеся основанием для предоставления индивидуального графика обучения, прилагаются.</w:t>
      </w:r>
    </w:p>
    <w:p w:rsidR="00434731" w:rsidRDefault="00434731">
      <w:pPr>
        <w:sectPr w:rsidR="00434731">
          <w:pgSz w:w="11900" w:h="16841"/>
          <w:pgMar w:top="1127" w:right="839" w:bottom="1440" w:left="1440" w:header="0" w:footer="0" w:gutter="0"/>
          <w:cols w:space="720" w:equalWidth="0">
            <w:col w:w="9620"/>
          </w:cols>
        </w:sect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14" w:lineRule="exact"/>
        <w:rPr>
          <w:sz w:val="20"/>
          <w:szCs w:val="20"/>
        </w:rPr>
      </w:pPr>
    </w:p>
    <w:p w:rsidR="00434731" w:rsidRDefault="00B962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</w:t>
      </w:r>
    </w:p>
    <w:p w:rsidR="00434731" w:rsidRDefault="00B962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</w:p>
    <w:p w:rsidR="00434731" w:rsidRDefault="00B962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394" w:lineRule="exact"/>
        <w:rPr>
          <w:sz w:val="20"/>
          <w:szCs w:val="20"/>
        </w:rPr>
      </w:pPr>
    </w:p>
    <w:p w:rsidR="00434731" w:rsidRDefault="00B962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</w:t>
      </w:r>
    </w:p>
    <w:p w:rsidR="00434731" w:rsidRDefault="00B9621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</w:p>
    <w:p w:rsidR="00434731" w:rsidRDefault="00B962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0" w:lineRule="exact"/>
        <w:rPr>
          <w:sz w:val="20"/>
          <w:szCs w:val="20"/>
        </w:rPr>
      </w:pPr>
    </w:p>
    <w:p w:rsidR="00434731" w:rsidRDefault="00434731">
      <w:pPr>
        <w:spacing w:line="206" w:lineRule="exact"/>
        <w:rPr>
          <w:sz w:val="20"/>
          <w:szCs w:val="20"/>
        </w:rPr>
      </w:pPr>
    </w:p>
    <w:p w:rsidR="00434731" w:rsidRDefault="00B96218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 Расшифровка подписи</w:t>
      </w:r>
    </w:p>
    <w:p w:rsidR="00434731" w:rsidRDefault="00434731">
      <w:pPr>
        <w:sectPr w:rsidR="00434731">
          <w:type w:val="continuous"/>
          <w:pgSz w:w="11900" w:h="16841"/>
          <w:pgMar w:top="1127" w:right="839" w:bottom="1440" w:left="1440" w:header="0" w:footer="0" w:gutter="0"/>
          <w:cols w:num="3" w:space="720" w:equalWidth="0">
            <w:col w:w="2380" w:space="720"/>
            <w:col w:w="2820" w:space="720"/>
            <w:col w:w="2980"/>
          </w:cols>
        </w:sectPr>
      </w:pPr>
    </w:p>
    <w:p w:rsidR="00434731" w:rsidRPr="004308E7" w:rsidRDefault="00B96218" w:rsidP="004308E7">
      <w:pPr>
        <w:jc w:val="right"/>
        <w:rPr>
          <w:rFonts w:eastAsia="Times New Roman"/>
          <w:b/>
          <w:bCs/>
          <w:i/>
          <w:sz w:val="24"/>
          <w:szCs w:val="18"/>
        </w:rPr>
      </w:pPr>
      <w:r w:rsidRPr="004308E7">
        <w:rPr>
          <w:rFonts w:eastAsia="Times New Roman"/>
          <w:b/>
          <w:bCs/>
          <w:i/>
          <w:sz w:val="24"/>
          <w:szCs w:val="18"/>
        </w:rPr>
        <w:lastRenderedPageBreak/>
        <w:t>Приложение № 2</w:t>
      </w:r>
    </w:p>
    <w:p w:rsidR="00434731" w:rsidRDefault="004308E7" w:rsidP="004308E7">
      <w:pPr>
        <w:jc w:val="right"/>
        <w:rPr>
          <w:rFonts w:eastAsia="Times New Roman"/>
          <w:b/>
          <w:bCs/>
          <w:i/>
          <w:sz w:val="24"/>
          <w:szCs w:val="18"/>
        </w:rPr>
      </w:pPr>
      <w:r w:rsidRPr="004308E7">
        <w:rPr>
          <w:rFonts w:eastAsia="Times New Roman"/>
          <w:b/>
          <w:bCs/>
          <w:i/>
          <w:sz w:val="24"/>
          <w:szCs w:val="18"/>
        </w:rPr>
        <w:t>«</w:t>
      </w:r>
      <w:r w:rsidR="00B96218" w:rsidRPr="004308E7">
        <w:rPr>
          <w:rFonts w:eastAsia="Times New Roman"/>
          <w:b/>
          <w:bCs/>
          <w:i/>
          <w:sz w:val="24"/>
          <w:szCs w:val="18"/>
        </w:rPr>
        <w:t>Форма индивидуального учебного плана</w:t>
      </w:r>
      <w:r w:rsidRPr="004308E7">
        <w:rPr>
          <w:rFonts w:eastAsia="Times New Roman"/>
          <w:b/>
          <w:bCs/>
          <w:i/>
          <w:sz w:val="24"/>
          <w:szCs w:val="18"/>
        </w:rPr>
        <w:t>»</w:t>
      </w:r>
    </w:p>
    <w:p w:rsidR="004308E7" w:rsidRPr="004308E7" w:rsidRDefault="004308E7" w:rsidP="004308E7">
      <w:pPr>
        <w:jc w:val="right"/>
        <w:rPr>
          <w:rFonts w:eastAsia="Times New Roman"/>
          <w:b/>
          <w:bCs/>
          <w:i/>
          <w:sz w:val="24"/>
          <w:szCs w:val="18"/>
        </w:rPr>
      </w:pPr>
    </w:p>
    <w:p w:rsidR="00434731" w:rsidRDefault="00434731">
      <w:pPr>
        <w:spacing w:line="257" w:lineRule="exact"/>
        <w:rPr>
          <w:sz w:val="20"/>
          <w:szCs w:val="20"/>
        </w:rPr>
      </w:pPr>
    </w:p>
    <w:p w:rsidR="004308E7" w:rsidRPr="006161DB" w:rsidRDefault="004308E7" w:rsidP="004308E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161DB">
        <w:rPr>
          <w:rFonts w:eastAsia="Times New Roman"/>
          <w:sz w:val="24"/>
          <w:szCs w:val="24"/>
        </w:rPr>
        <w:t>УТВЕРЖДАЮ:</w:t>
      </w:r>
    </w:p>
    <w:p w:rsidR="004308E7" w:rsidRPr="006161DB" w:rsidRDefault="004308E7" w:rsidP="004308E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161DB">
        <w:rPr>
          <w:rFonts w:eastAsia="Times New Roman"/>
          <w:sz w:val="24"/>
          <w:szCs w:val="24"/>
        </w:rPr>
        <w:t>Директор</w:t>
      </w:r>
    </w:p>
    <w:p w:rsidR="004308E7" w:rsidRPr="006161DB" w:rsidRDefault="004308E7" w:rsidP="004308E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161DB">
        <w:rPr>
          <w:rFonts w:eastAsia="Times New Roman"/>
          <w:sz w:val="24"/>
          <w:szCs w:val="24"/>
        </w:rPr>
        <w:t>ООО "Академия телесной терапии Марины Бибневой"</w:t>
      </w:r>
    </w:p>
    <w:p w:rsidR="004308E7" w:rsidRPr="006161DB" w:rsidRDefault="004308E7" w:rsidP="004308E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4308E7" w:rsidRPr="006161DB" w:rsidRDefault="004308E7" w:rsidP="004308E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161DB">
        <w:rPr>
          <w:rFonts w:eastAsia="Times New Roman"/>
          <w:sz w:val="24"/>
          <w:szCs w:val="24"/>
        </w:rPr>
        <w:t>_______________ /М. Н. Бибнева/</w:t>
      </w:r>
    </w:p>
    <w:p w:rsidR="00434731" w:rsidRPr="006161DB" w:rsidRDefault="004308E7" w:rsidP="004308E7">
      <w:pPr>
        <w:ind w:left="6620"/>
        <w:rPr>
          <w:rFonts w:eastAsia="Times New Roman"/>
          <w:sz w:val="24"/>
          <w:szCs w:val="24"/>
        </w:rPr>
      </w:pPr>
      <w:r w:rsidRPr="006161DB">
        <w:rPr>
          <w:rFonts w:eastAsia="Times New Roman"/>
          <w:sz w:val="24"/>
          <w:szCs w:val="24"/>
        </w:rPr>
        <w:t>6 сентября 2022 г.</w:t>
      </w:r>
    </w:p>
    <w:p w:rsidR="004308E7" w:rsidRPr="006161DB" w:rsidRDefault="004308E7" w:rsidP="004308E7">
      <w:pPr>
        <w:ind w:left="6620"/>
        <w:rPr>
          <w:rFonts w:eastAsia="Times New Roman"/>
          <w:sz w:val="24"/>
          <w:szCs w:val="24"/>
        </w:rPr>
      </w:pPr>
    </w:p>
    <w:p w:rsidR="004308E7" w:rsidRPr="006161DB" w:rsidRDefault="004308E7" w:rsidP="004308E7">
      <w:pPr>
        <w:ind w:left="6620"/>
        <w:rPr>
          <w:sz w:val="20"/>
          <w:szCs w:val="20"/>
        </w:rPr>
      </w:pPr>
    </w:p>
    <w:p w:rsidR="00434731" w:rsidRPr="006161DB" w:rsidRDefault="00434731">
      <w:pPr>
        <w:spacing w:line="352" w:lineRule="exact"/>
        <w:rPr>
          <w:sz w:val="20"/>
          <w:szCs w:val="20"/>
        </w:rPr>
      </w:pPr>
    </w:p>
    <w:p w:rsidR="00434731" w:rsidRDefault="00B962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слушателя: _____________________________________________________________</w:t>
      </w:r>
    </w:p>
    <w:p w:rsidR="00434731" w:rsidRDefault="00B96218">
      <w:pPr>
        <w:tabs>
          <w:tab w:val="left" w:pos="1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_________________________________________________________________</w:t>
      </w:r>
    </w:p>
    <w:p w:rsidR="00434731" w:rsidRDefault="00B96218">
      <w:pPr>
        <w:tabs>
          <w:tab w:val="left" w:pos="190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работы: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434731" w:rsidRDefault="00B96218">
      <w:pPr>
        <w:tabs>
          <w:tab w:val="left" w:pos="286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Занимаемая должность: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________________________________________________________</w:t>
      </w:r>
    </w:p>
    <w:p w:rsidR="00434731" w:rsidRDefault="00B962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Стаж: ________________________________________________________________________</w:t>
      </w:r>
    </w:p>
    <w:p w:rsidR="00434731" w:rsidRDefault="00B96218">
      <w:pPr>
        <w:tabs>
          <w:tab w:val="left" w:pos="720"/>
          <w:tab w:val="left" w:pos="1640"/>
          <w:tab w:val="left" w:pos="1960"/>
          <w:tab w:val="left" w:pos="2760"/>
          <w:tab w:val="left" w:pos="4140"/>
          <w:tab w:val="left" w:pos="4940"/>
          <w:tab w:val="left" w:pos="5300"/>
          <w:tab w:val="left" w:pos="5760"/>
          <w:tab w:val="left" w:pos="6540"/>
          <w:tab w:val="left" w:pos="8180"/>
          <w:tab w:val="left" w:pos="8980"/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период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«___»</w:t>
      </w:r>
      <w:r>
        <w:rPr>
          <w:rFonts w:eastAsia="Times New Roman"/>
          <w:sz w:val="24"/>
          <w:szCs w:val="24"/>
        </w:rPr>
        <w:tab/>
        <w:t>__________</w:t>
      </w:r>
      <w:r>
        <w:rPr>
          <w:rFonts w:eastAsia="Times New Roman"/>
          <w:sz w:val="24"/>
          <w:szCs w:val="24"/>
        </w:rPr>
        <w:tab/>
        <w:t>20___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«___»</w:t>
      </w:r>
      <w:r>
        <w:rPr>
          <w:rFonts w:eastAsia="Times New Roman"/>
          <w:sz w:val="24"/>
          <w:szCs w:val="24"/>
        </w:rPr>
        <w:tab/>
        <w:t>____________</w:t>
      </w:r>
      <w:r>
        <w:rPr>
          <w:rFonts w:eastAsia="Times New Roman"/>
          <w:sz w:val="24"/>
          <w:szCs w:val="24"/>
        </w:rPr>
        <w:tab/>
        <w:t>20___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ab/>
        <w:t>по</w:t>
      </w:r>
    </w:p>
    <w:p w:rsidR="00434731" w:rsidRDefault="00B96218">
      <w:pPr>
        <w:tabs>
          <w:tab w:val="left" w:pos="4340"/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программе</w:t>
      </w:r>
    </w:p>
    <w:p w:rsidR="00434731" w:rsidRDefault="00434731">
      <w:pPr>
        <w:spacing w:line="12" w:lineRule="exact"/>
        <w:rPr>
          <w:sz w:val="20"/>
          <w:szCs w:val="20"/>
        </w:rPr>
      </w:pPr>
    </w:p>
    <w:p w:rsidR="00434731" w:rsidRDefault="00B96218">
      <w:pPr>
        <w:spacing w:line="234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 _____________________________________________________________________________.</w:t>
      </w:r>
    </w:p>
    <w:p w:rsidR="00434731" w:rsidRDefault="00434731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320"/>
        <w:gridCol w:w="800"/>
        <w:gridCol w:w="1300"/>
        <w:gridCol w:w="1100"/>
        <w:gridCol w:w="1460"/>
        <w:gridCol w:w="800"/>
        <w:gridCol w:w="100"/>
        <w:gridCol w:w="1120"/>
        <w:gridCol w:w="1300"/>
        <w:gridCol w:w="40"/>
        <w:gridCol w:w="30"/>
      </w:tblGrid>
      <w:tr w:rsidR="00434731" w:rsidRPr="004308E7">
        <w:trPr>
          <w:trHeight w:val="24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ind w:left="52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ind w:right="40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ind w:right="40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9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дисциплины,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промежуточной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ind w:right="60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преподавателя</w:t>
            </w: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17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172" w:lineRule="exact"/>
              <w:ind w:left="8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19"/>
                <w:szCs w:val="19"/>
              </w:rPr>
              <w:t>Лекции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172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19"/>
                <w:szCs w:val="19"/>
              </w:rPr>
              <w:t>Практические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1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модуля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7"/>
                <w:sz w:val="20"/>
                <w:szCs w:val="20"/>
              </w:rPr>
              <w:t>занятия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w w:val="99"/>
                <w:sz w:val="20"/>
                <w:szCs w:val="20"/>
              </w:rPr>
              <w:t>аттестации,</w:t>
            </w: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итоговой</w:t>
            </w: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1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аттестации</w:t>
            </w: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8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3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27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B96218">
            <w:pPr>
              <w:jc w:val="center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520"/>
        </w:trPr>
        <w:tc>
          <w:tcPr>
            <w:tcW w:w="5020" w:type="dxa"/>
            <w:gridSpan w:val="5"/>
            <w:vAlign w:val="bottom"/>
          </w:tcPr>
          <w:p w:rsidR="00434731" w:rsidRPr="004308E7" w:rsidRDefault="00B96218">
            <w:pPr>
              <w:ind w:left="24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4"/>
                <w:szCs w:val="24"/>
              </w:rPr>
              <w:t>Второй экземпляр учебного плана получил</w:t>
            </w:r>
          </w:p>
        </w:tc>
        <w:tc>
          <w:tcPr>
            <w:tcW w:w="146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533"/>
        </w:trPr>
        <w:tc>
          <w:tcPr>
            <w:tcW w:w="7380" w:type="dxa"/>
            <w:gridSpan w:val="8"/>
            <w:vAlign w:val="bottom"/>
          </w:tcPr>
          <w:p w:rsidR="00434731" w:rsidRPr="004308E7" w:rsidRDefault="00B96218">
            <w:pPr>
              <w:ind w:left="24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4"/>
                <w:szCs w:val="24"/>
              </w:rPr>
              <w:t>«___» __________ 20___г. _______________________________</w:t>
            </w:r>
          </w:p>
        </w:tc>
        <w:tc>
          <w:tcPr>
            <w:tcW w:w="112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34731" w:rsidRPr="004308E7" w:rsidRDefault="004347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49"/>
        </w:trPr>
        <w:tc>
          <w:tcPr>
            <w:tcW w:w="500" w:type="dxa"/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gridSpan w:val="3"/>
            <w:vMerge w:val="restart"/>
            <w:vAlign w:val="bottom"/>
          </w:tcPr>
          <w:p w:rsidR="00434731" w:rsidRPr="004308E7" w:rsidRDefault="00B96218">
            <w:pPr>
              <w:ind w:left="84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4"/>
                <w:szCs w:val="24"/>
              </w:rPr>
              <w:t>Ф.И.О. слушателя</w:t>
            </w:r>
          </w:p>
        </w:tc>
        <w:tc>
          <w:tcPr>
            <w:tcW w:w="800" w:type="dxa"/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34731" w:rsidRPr="004308E7" w:rsidRDefault="0043473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  <w:tr w:rsidR="00434731" w:rsidRPr="004308E7">
        <w:trPr>
          <w:trHeight w:val="258"/>
        </w:trPr>
        <w:tc>
          <w:tcPr>
            <w:tcW w:w="500" w:type="dxa"/>
            <w:vAlign w:val="bottom"/>
          </w:tcPr>
          <w:p w:rsidR="00434731" w:rsidRPr="004308E7" w:rsidRDefault="00434731"/>
        </w:tc>
        <w:tc>
          <w:tcPr>
            <w:tcW w:w="1320" w:type="dxa"/>
            <w:vAlign w:val="bottom"/>
          </w:tcPr>
          <w:p w:rsidR="00434731" w:rsidRPr="004308E7" w:rsidRDefault="00434731"/>
        </w:tc>
        <w:tc>
          <w:tcPr>
            <w:tcW w:w="800" w:type="dxa"/>
            <w:vAlign w:val="bottom"/>
          </w:tcPr>
          <w:p w:rsidR="00434731" w:rsidRPr="004308E7" w:rsidRDefault="00434731"/>
        </w:tc>
        <w:tc>
          <w:tcPr>
            <w:tcW w:w="3860" w:type="dxa"/>
            <w:gridSpan w:val="3"/>
            <w:vMerge/>
            <w:vAlign w:val="bottom"/>
          </w:tcPr>
          <w:p w:rsidR="00434731" w:rsidRPr="004308E7" w:rsidRDefault="00434731"/>
        </w:tc>
        <w:tc>
          <w:tcPr>
            <w:tcW w:w="800" w:type="dxa"/>
            <w:vAlign w:val="bottom"/>
          </w:tcPr>
          <w:p w:rsidR="00434731" w:rsidRPr="004308E7" w:rsidRDefault="00434731"/>
        </w:tc>
        <w:tc>
          <w:tcPr>
            <w:tcW w:w="100" w:type="dxa"/>
            <w:vAlign w:val="bottom"/>
          </w:tcPr>
          <w:p w:rsidR="00434731" w:rsidRPr="004308E7" w:rsidRDefault="00434731"/>
        </w:tc>
        <w:tc>
          <w:tcPr>
            <w:tcW w:w="2460" w:type="dxa"/>
            <w:gridSpan w:val="3"/>
            <w:vAlign w:val="bottom"/>
          </w:tcPr>
          <w:p w:rsidR="00434731" w:rsidRPr="004308E7" w:rsidRDefault="00B96218">
            <w:pPr>
              <w:spacing w:line="258" w:lineRule="exact"/>
              <w:ind w:left="740"/>
              <w:rPr>
                <w:sz w:val="20"/>
                <w:szCs w:val="20"/>
              </w:rPr>
            </w:pPr>
            <w:r w:rsidRPr="004308E7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434731" w:rsidRPr="004308E7" w:rsidRDefault="00434731">
            <w:pPr>
              <w:rPr>
                <w:sz w:val="1"/>
                <w:szCs w:val="1"/>
              </w:rPr>
            </w:pPr>
          </w:p>
        </w:tc>
      </w:tr>
    </w:tbl>
    <w:p w:rsidR="00434731" w:rsidRDefault="00434731">
      <w:pPr>
        <w:spacing w:line="1" w:lineRule="exact"/>
        <w:rPr>
          <w:sz w:val="20"/>
          <w:szCs w:val="20"/>
        </w:rPr>
      </w:pPr>
    </w:p>
    <w:sectPr w:rsidR="00434731" w:rsidSect="00434731">
      <w:pgSz w:w="11900" w:h="16841"/>
      <w:pgMar w:top="1127" w:right="619" w:bottom="1440" w:left="1440" w:header="0" w:footer="0" w:gutter="0"/>
      <w:cols w:space="720" w:equalWidth="0">
        <w:col w:w="9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55" w:rsidRDefault="00176555" w:rsidP="00750CFD">
      <w:r>
        <w:separator/>
      </w:r>
    </w:p>
  </w:endnote>
  <w:endnote w:type="continuationSeparator" w:id="0">
    <w:p w:rsidR="00176555" w:rsidRDefault="00176555" w:rsidP="007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1F" w:rsidRDefault="00B2531F" w:rsidP="00B2531F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eastAsia="Times New Roman"/>
        <w:i/>
        <w:sz w:val="12"/>
        <w:szCs w:val="24"/>
      </w:rPr>
      <w:id w:val="-17244022"/>
      <w:docPartObj>
        <w:docPartGallery w:val="Page Numbers (Bottom of Page)"/>
        <w:docPartUnique/>
      </w:docPartObj>
    </w:sdtPr>
    <w:sdtEndPr/>
    <w:sdtContent>
      <w:p w:rsidR="00B2531F" w:rsidRDefault="00B2531F" w:rsidP="00B2531F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6161DB">
          <w:rPr>
            <w:rFonts w:eastAsia="Times New Roman"/>
            <w:i/>
            <w:noProof/>
            <w:sz w:val="12"/>
            <w:szCs w:val="24"/>
          </w:rPr>
          <w:t>7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6161DB">
          <w:rPr>
            <w:rFonts w:eastAsia="Times New Roman"/>
            <w:i/>
            <w:noProof/>
            <w:sz w:val="12"/>
            <w:szCs w:val="24"/>
          </w:rPr>
          <w:t>10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55" w:rsidRDefault="00176555" w:rsidP="00750CFD">
      <w:r>
        <w:separator/>
      </w:r>
    </w:p>
  </w:footnote>
  <w:footnote w:type="continuationSeparator" w:id="0">
    <w:p w:rsidR="00176555" w:rsidRDefault="00176555" w:rsidP="0075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23" w:rsidRPr="00691B23" w:rsidRDefault="00691B23" w:rsidP="00691B23">
    <w:pPr>
      <w:jc w:val="right"/>
      <w:rPr>
        <w:i/>
        <w:sz w:val="12"/>
        <w:szCs w:val="16"/>
      </w:rPr>
    </w:pPr>
    <w:r w:rsidRPr="00691B23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691B23">
      <w:rPr>
        <w:bCs/>
        <w:i/>
        <w:sz w:val="12"/>
        <w:szCs w:val="16"/>
      </w:rPr>
      <w:t>«О ПОРЯДКЕ ОБУЧЕНИЯ ПО ИНДИВИДУАЛЬНОМУ УЧЕБНОМУ ПЛАНУ»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CDCE780"/>
    <w:lvl w:ilvl="0" w:tplc="9BBE6DB2">
      <w:start w:val="22"/>
      <w:numFmt w:val="upperLetter"/>
      <w:lvlText w:val="%1."/>
      <w:lvlJc w:val="left"/>
    </w:lvl>
    <w:lvl w:ilvl="1" w:tplc="E9480218">
      <w:numFmt w:val="decimal"/>
      <w:lvlText w:val=""/>
      <w:lvlJc w:val="left"/>
    </w:lvl>
    <w:lvl w:ilvl="2" w:tplc="941A3478">
      <w:numFmt w:val="decimal"/>
      <w:lvlText w:val=""/>
      <w:lvlJc w:val="left"/>
    </w:lvl>
    <w:lvl w:ilvl="3" w:tplc="44E45A1C">
      <w:numFmt w:val="decimal"/>
      <w:lvlText w:val=""/>
      <w:lvlJc w:val="left"/>
    </w:lvl>
    <w:lvl w:ilvl="4" w:tplc="75DCF14C">
      <w:numFmt w:val="decimal"/>
      <w:lvlText w:val=""/>
      <w:lvlJc w:val="left"/>
    </w:lvl>
    <w:lvl w:ilvl="5" w:tplc="B8C29084">
      <w:numFmt w:val="decimal"/>
      <w:lvlText w:val=""/>
      <w:lvlJc w:val="left"/>
    </w:lvl>
    <w:lvl w:ilvl="6" w:tplc="84C61504">
      <w:numFmt w:val="decimal"/>
      <w:lvlText w:val=""/>
      <w:lvlJc w:val="left"/>
    </w:lvl>
    <w:lvl w:ilvl="7" w:tplc="930E0B88">
      <w:numFmt w:val="decimal"/>
      <w:lvlText w:val=""/>
      <w:lvlJc w:val="left"/>
    </w:lvl>
    <w:lvl w:ilvl="8" w:tplc="C270BA2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D2D82962"/>
    <w:lvl w:ilvl="0" w:tplc="1BEC7848">
      <w:start w:val="1"/>
      <w:numFmt w:val="bullet"/>
      <w:lvlText w:val="в"/>
      <w:lvlJc w:val="left"/>
    </w:lvl>
    <w:lvl w:ilvl="1" w:tplc="063214B6">
      <w:numFmt w:val="decimal"/>
      <w:lvlText w:val=""/>
      <w:lvlJc w:val="left"/>
    </w:lvl>
    <w:lvl w:ilvl="2" w:tplc="FB6E5FF4">
      <w:numFmt w:val="decimal"/>
      <w:lvlText w:val=""/>
      <w:lvlJc w:val="left"/>
    </w:lvl>
    <w:lvl w:ilvl="3" w:tplc="858E0B76">
      <w:numFmt w:val="decimal"/>
      <w:lvlText w:val=""/>
      <w:lvlJc w:val="left"/>
    </w:lvl>
    <w:lvl w:ilvl="4" w:tplc="0C4AC102">
      <w:numFmt w:val="decimal"/>
      <w:lvlText w:val=""/>
      <w:lvlJc w:val="left"/>
    </w:lvl>
    <w:lvl w:ilvl="5" w:tplc="0FE06344">
      <w:numFmt w:val="decimal"/>
      <w:lvlText w:val=""/>
      <w:lvlJc w:val="left"/>
    </w:lvl>
    <w:lvl w:ilvl="6" w:tplc="81E48AFC">
      <w:numFmt w:val="decimal"/>
      <w:lvlText w:val=""/>
      <w:lvlJc w:val="left"/>
    </w:lvl>
    <w:lvl w:ilvl="7" w:tplc="7C14A726">
      <w:numFmt w:val="decimal"/>
      <w:lvlText w:val=""/>
      <w:lvlJc w:val="left"/>
    </w:lvl>
    <w:lvl w:ilvl="8" w:tplc="D51C149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F228586"/>
    <w:lvl w:ilvl="0" w:tplc="D12E711C">
      <w:start w:val="1"/>
      <w:numFmt w:val="bullet"/>
      <w:lvlText w:val="и"/>
      <w:lvlJc w:val="left"/>
    </w:lvl>
    <w:lvl w:ilvl="1" w:tplc="DA3CC5EC">
      <w:numFmt w:val="decimal"/>
      <w:lvlText w:val=""/>
      <w:lvlJc w:val="left"/>
    </w:lvl>
    <w:lvl w:ilvl="2" w:tplc="9168A5F6">
      <w:numFmt w:val="decimal"/>
      <w:lvlText w:val=""/>
      <w:lvlJc w:val="left"/>
    </w:lvl>
    <w:lvl w:ilvl="3" w:tplc="4CB8BAD4">
      <w:numFmt w:val="decimal"/>
      <w:lvlText w:val=""/>
      <w:lvlJc w:val="left"/>
    </w:lvl>
    <w:lvl w:ilvl="4" w:tplc="D42AD3D6">
      <w:numFmt w:val="decimal"/>
      <w:lvlText w:val=""/>
      <w:lvlJc w:val="left"/>
    </w:lvl>
    <w:lvl w:ilvl="5" w:tplc="6D1E8966">
      <w:numFmt w:val="decimal"/>
      <w:lvlText w:val=""/>
      <w:lvlJc w:val="left"/>
    </w:lvl>
    <w:lvl w:ilvl="6" w:tplc="7ECA888E">
      <w:numFmt w:val="decimal"/>
      <w:lvlText w:val=""/>
      <w:lvlJc w:val="left"/>
    </w:lvl>
    <w:lvl w:ilvl="7" w:tplc="2C34383A">
      <w:numFmt w:val="decimal"/>
      <w:lvlText w:val=""/>
      <w:lvlJc w:val="left"/>
    </w:lvl>
    <w:lvl w:ilvl="8" w:tplc="749CF750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8003B18"/>
    <w:lvl w:ilvl="0" w:tplc="7AC8ACB4">
      <w:start w:val="61"/>
      <w:numFmt w:val="upperLetter"/>
      <w:lvlText w:val="%1."/>
      <w:lvlJc w:val="left"/>
    </w:lvl>
    <w:lvl w:ilvl="1" w:tplc="E974C320">
      <w:numFmt w:val="decimal"/>
      <w:lvlText w:val=""/>
      <w:lvlJc w:val="left"/>
    </w:lvl>
    <w:lvl w:ilvl="2" w:tplc="5406C364">
      <w:numFmt w:val="decimal"/>
      <w:lvlText w:val=""/>
      <w:lvlJc w:val="left"/>
    </w:lvl>
    <w:lvl w:ilvl="3" w:tplc="89260C2C">
      <w:numFmt w:val="decimal"/>
      <w:lvlText w:val=""/>
      <w:lvlJc w:val="left"/>
    </w:lvl>
    <w:lvl w:ilvl="4" w:tplc="357894D2">
      <w:numFmt w:val="decimal"/>
      <w:lvlText w:val=""/>
      <w:lvlJc w:val="left"/>
    </w:lvl>
    <w:lvl w:ilvl="5" w:tplc="C478C51E">
      <w:numFmt w:val="decimal"/>
      <w:lvlText w:val=""/>
      <w:lvlJc w:val="left"/>
    </w:lvl>
    <w:lvl w:ilvl="6" w:tplc="8BC46994">
      <w:numFmt w:val="decimal"/>
      <w:lvlText w:val=""/>
      <w:lvlJc w:val="left"/>
    </w:lvl>
    <w:lvl w:ilvl="7" w:tplc="D9E6033C">
      <w:numFmt w:val="decimal"/>
      <w:lvlText w:val=""/>
      <w:lvlJc w:val="left"/>
    </w:lvl>
    <w:lvl w:ilvl="8" w:tplc="938AB862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7D6099C"/>
    <w:lvl w:ilvl="0" w:tplc="02C82038">
      <w:start w:val="1"/>
      <w:numFmt w:val="bullet"/>
      <w:lvlText w:val="№"/>
      <w:lvlJc w:val="left"/>
    </w:lvl>
    <w:lvl w:ilvl="1" w:tplc="861AFB46">
      <w:numFmt w:val="decimal"/>
      <w:lvlText w:val=""/>
      <w:lvlJc w:val="left"/>
    </w:lvl>
    <w:lvl w:ilvl="2" w:tplc="4D3ED27E">
      <w:numFmt w:val="decimal"/>
      <w:lvlText w:val=""/>
      <w:lvlJc w:val="left"/>
    </w:lvl>
    <w:lvl w:ilvl="3" w:tplc="A48E7E52">
      <w:numFmt w:val="decimal"/>
      <w:lvlText w:val=""/>
      <w:lvlJc w:val="left"/>
    </w:lvl>
    <w:lvl w:ilvl="4" w:tplc="8CC62206">
      <w:numFmt w:val="decimal"/>
      <w:lvlText w:val=""/>
      <w:lvlJc w:val="left"/>
    </w:lvl>
    <w:lvl w:ilvl="5" w:tplc="8BFCCDD6">
      <w:numFmt w:val="decimal"/>
      <w:lvlText w:val=""/>
      <w:lvlJc w:val="left"/>
    </w:lvl>
    <w:lvl w:ilvl="6" w:tplc="346A23BE">
      <w:numFmt w:val="decimal"/>
      <w:lvlText w:val=""/>
      <w:lvlJc w:val="left"/>
    </w:lvl>
    <w:lvl w:ilvl="7" w:tplc="89528312">
      <w:numFmt w:val="decimal"/>
      <w:lvlText w:val=""/>
      <w:lvlJc w:val="left"/>
    </w:lvl>
    <w:lvl w:ilvl="8" w:tplc="B7A6FD4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FEB4039C"/>
    <w:lvl w:ilvl="0" w:tplc="C5B8C2EA">
      <w:start w:val="9"/>
      <w:numFmt w:val="upperLetter"/>
      <w:lvlText w:val="%1."/>
      <w:lvlJc w:val="left"/>
    </w:lvl>
    <w:lvl w:ilvl="1" w:tplc="13A4FD3C">
      <w:numFmt w:val="decimal"/>
      <w:lvlText w:val=""/>
      <w:lvlJc w:val="left"/>
    </w:lvl>
    <w:lvl w:ilvl="2" w:tplc="AAE800AC">
      <w:numFmt w:val="decimal"/>
      <w:lvlText w:val=""/>
      <w:lvlJc w:val="left"/>
    </w:lvl>
    <w:lvl w:ilvl="3" w:tplc="38D6B958">
      <w:numFmt w:val="decimal"/>
      <w:lvlText w:val=""/>
      <w:lvlJc w:val="left"/>
    </w:lvl>
    <w:lvl w:ilvl="4" w:tplc="D78A6B66">
      <w:numFmt w:val="decimal"/>
      <w:lvlText w:val=""/>
      <w:lvlJc w:val="left"/>
    </w:lvl>
    <w:lvl w:ilvl="5" w:tplc="C5C82962">
      <w:numFmt w:val="decimal"/>
      <w:lvlText w:val=""/>
      <w:lvlJc w:val="left"/>
    </w:lvl>
    <w:lvl w:ilvl="6" w:tplc="FB662F7A">
      <w:numFmt w:val="decimal"/>
      <w:lvlText w:val=""/>
      <w:lvlJc w:val="left"/>
    </w:lvl>
    <w:lvl w:ilvl="7" w:tplc="AA5876D4">
      <w:numFmt w:val="decimal"/>
      <w:lvlText w:val=""/>
      <w:lvlJc w:val="left"/>
    </w:lvl>
    <w:lvl w:ilvl="8" w:tplc="45C035EA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6B2CCF54"/>
    <w:lvl w:ilvl="0" w:tplc="71ECF770">
      <w:start w:val="1"/>
      <w:numFmt w:val="bullet"/>
      <w:lvlText w:val="О"/>
      <w:lvlJc w:val="left"/>
    </w:lvl>
    <w:lvl w:ilvl="1" w:tplc="49CC7A7C">
      <w:numFmt w:val="decimal"/>
      <w:lvlText w:val=""/>
      <w:lvlJc w:val="left"/>
    </w:lvl>
    <w:lvl w:ilvl="2" w:tplc="82A4385E">
      <w:numFmt w:val="decimal"/>
      <w:lvlText w:val=""/>
      <w:lvlJc w:val="left"/>
    </w:lvl>
    <w:lvl w:ilvl="3" w:tplc="FC447A9E">
      <w:numFmt w:val="decimal"/>
      <w:lvlText w:val=""/>
      <w:lvlJc w:val="left"/>
    </w:lvl>
    <w:lvl w:ilvl="4" w:tplc="9E8C0DAC">
      <w:numFmt w:val="decimal"/>
      <w:lvlText w:val=""/>
      <w:lvlJc w:val="left"/>
    </w:lvl>
    <w:lvl w:ilvl="5" w:tplc="EC003FF6">
      <w:numFmt w:val="decimal"/>
      <w:lvlText w:val=""/>
      <w:lvlJc w:val="left"/>
    </w:lvl>
    <w:lvl w:ilvl="6" w:tplc="20F81454">
      <w:numFmt w:val="decimal"/>
      <w:lvlText w:val=""/>
      <w:lvlJc w:val="left"/>
    </w:lvl>
    <w:lvl w:ilvl="7" w:tplc="49CC9EA6">
      <w:numFmt w:val="decimal"/>
      <w:lvlText w:val=""/>
      <w:lvlJc w:val="left"/>
    </w:lvl>
    <w:lvl w:ilvl="8" w:tplc="C6E6119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7A9D94"/>
    <w:lvl w:ilvl="0" w:tplc="A0126FD2">
      <w:start w:val="2"/>
      <w:numFmt w:val="decimal"/>
      <w:lvlText w:val="%1."/>
      <w:lvlJc w:val="left"/>
      <w:rPr>
        <w:rFonts w:hint="default"/>
      </w:rPr>
    </w:lvl>
    <w:lvl w:ilvl="1" w:tplc="ACEEB26C">
      <w:numFmt w:val="decimal"/>
      <w:lvlText w:val=""/>
      <w:lvlJc w:val="left"/>
    </w:lvl>
    <w:lvl w:ilvl="2" w:tplc="5FEC6C1A">
      <w:numFmt w:val="decimal"/>
      <w:lvlText w:val=""/>
      <w:lvlJc w:val="left"/>
    </w:lvl>
    <w:lvl w:ilvl="3" w:tplc="8B907D90">
      <w:numFmt w:val="decimal"/>
      <w:lvlText w:val=""/>
      <w:lvlJc w:val="left"/>
    </w:lvl>
    <w:lvl w:ilvl="4" w:tplc="8AB4A836">
      <w:numFmt w:val="decimal"/>
      <w:lvlText w:val=""/>
      <w:lvlJc w:val="left"/>
    </w:lvl>
    <w:lvl w:ilvl="5" w:tplc="B4F237FA">
      <w:numFmt w:val="decimal"/>
      <w:lvlText w:val=""/>
      <w:lvlJc w:val="left"/>
    </w:lvl>
    <w:lvl w:ilvl="6" w:tplc="BF7C8DC8">
      <w:numFmt w:val="decimal"/>
      <w:lvlText w:val=""/>
      <w:lvlJc w:val="left"/>
    </w:lvl>
    <w:lvl w:ilvl="7" w:tplc="D9A62FD8">
      <w:numFmt w:val="decimal"/>
      <w:lvlText w:val=""/>
      <w:lvlJc w:val="left"/>
    </w:lvl>
    <w:lvl w:ilvl="8" w:tplc="EBBA036E">
      <w:numFmt w:val="decimal"/>
      <w:lvlText w:val=""/>
      <w:lvlJc w:val="left"/>
    </w:lvl>
  </w:abstractNum>
  <w:abstractNum w:abstractNumId="8" w15:restartNumberingAfterBreak="0">
    <w:nsid w:val="12917CC5"/>
    <w:multiLevelType w:val="multilevel"/>
    <w:tmpl w:val="59B0270C"/>
    <w:lvl w:ilvl="0">
      <w:start w:val="1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 w15:restartNumberingAfterBreak="0">
    <w:nsid w:val="303A645A"/>
    <w:multiLevelType w:val="hybridMultilevel"/>
    <w:tmpl w:val="50FE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466D6"/>
    <w:multiLevelType w:val="multilevel"/>
    <w:tmpl w:val="800008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1" w15:restartNumberingAfterBreak="0">
    <w:nsid w:val="4FA824DF"/>
    <w:multiLevelType w:val="hybridMultilevel"/>
    <w:tmpl w:val="6564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76B4C"/>
    <w:multiLevelType w:val="multilevel"/>
    <w:tmpl w:val="59B0270C"/>
    <w:lvl w:ilvl="0">
      <w:start w:val="1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5D392505"/>
    <w:multiLevelType w:val="hybridMultilevel"/>
    <w:tmpl w:val="F0AC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731"/>
    <w:rsid w:val="00141246"/>
    <w:rsid w:val="00176555"/>
    <w:rsid w:val="00177DCC"/>
    <w:rsid w:val="001A7FCA"/>
    <w:rsid w:val="00266F76"/>
    <w:rsid w:val="002965E8"/>
    <w:rsid w:val="002B7365"/>
    <w:rsid w:val="003161F2"/>
    <w:rsid w:val="004308E7"/>
    <w:rsid w:val="00434731"/>
    <w:rsid w:val="00532BB4"/>
    <w:rsid w:val="006161DB"/>
    <w:rsid w:val="00691B23"/>
    <w:rsid w:val="006A594D"/>
    <w:rsid w:val="007307E5"/>
    <w:rsid w:val="00750CFD"/>
    <w:rsid w:val="007946AD"/>
    <w:rsid w:val="007F01FB"/>
    <w:rsid w:val="008A3273"/>
    <w:rsid w:val="008A7351"/>
    <w:rsid w:val="009F5396"/>
    <w:rsid w:val="00A53108"/>
    <w:rsid w:val="00B2531F"/>
    <w:rsid w:val="00B96218"/>
    <w:rsid w:val="00BB2CD6"/>
    <w:rsid w:val="00C45D52"/>
    <w:rsid w:val="00CF1D50"/>
    <w:rsid w:val="00D92D07"/>
    <w:rsid w:val="00DE490E"/>
    <w:rsid w:val="00F53632"/>
    <w:rsid w:val="00FA1D48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C86D5-0629-477D-A396-E8D4FCE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7F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CFD"/>
  </w:style>
  <w:style w:type="paragraph" w:styleId="a7">
    <w:name w:val="footer"/>
    <w:basedOn w:val="a"/>
    <w:link w:val="a8"/>
    <w:uiPriority w:val="99"/>
    <w:unhideWhenUsed/>
    <w:rsid w:val="007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93EB-CBA3-4B49-BE96-983F2C0F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1348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dcterms:created xsi:type="dcterms:W3CDTF">2019-01-13T12:19:00Z</dcterms:created>
  <dcterms:modified xsi:type="dcterms:W3CDTF">2022-11-23T11:30:00Z</dcterms:modified>
</cp:coreProperties>
</file>